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>
            <w:r w:rsidRPr="00057D7B">
              <w:t>Board Meeting Topics</w:t>
            </w:r>
          </w:p>
        </w:tc>
        <w:tc>
          <w:tcPr>
            <w:tcW w:w="3117" w:type="dxa"/>
          </w:tcPr>
          <w:p w:rsidR="000E113A" w:rsidRPr="00057D7B" w:rsidRDefault="000E113A" w:rsidP="00057D7B">
            <w:r w:rsidRPr="00057D7B">
              <w:t>Directors Agenda Discussion</w:t>
            </w:r>
          </w:p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>
            <w:r w:rsidRPr="00057D7B">
              <w:t>January</w:t>
            </w:r>
          </w:p>
        </w:tc>
        <w:tc>
          <w:tcPr>
            <w:tcW w:w="3117" w:type="dxa"/>
          </w:tcPr>
          <w:p w:rsidR="000E113A" w:rsidRPr="00057D7B" w:rsidRDefault="000E113A" w:rsidP="00057D7B">
            <w:r w:rsidRPr="00057D7B">
              <w:t>Bylaw Review</w:t>
            </w:r>
          </w:p>
        </w:tc>
        <w:tc>
          <w:tcPr>
            <w:tcW w:w="3117" w:type="dxa"/>
          </w:tcPr>
          <w:p w:rsidR="000E113A" w:rsidRPr="00057D7B" w:rsidRDefault="000E113A" w:rsidP="00057D7B">
            <w:r w:rsidRPr="00057D7B">
              <w:t>Annual Certification of Staff</w:t>
            </w:r>
          </w:p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>
            <w:r w:rsidRPr="00057D7B">
              <w:t>KPLA - KDLA Standards Review</w:t>
            </w:r>
          </w:p>
        </w:tc>
      </w:tr>
      <w:tr w:rsidR="000E113A" w:rsidRPr="00057D7B" w:rsidTr="00BA622E">
        <w:trPr>
          <w:trHeight w:val="360"/>
        </w:trPr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>
            <w:r w:rsidRPr="00057D7B">
              <w:t>Budget Update</w:t>
            </w:r>
          </w:p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>
            <w:r w:rsidRPr="00057D7B">
              <w:t>February</w:t>
            </w:r>
          </w:p>
        </w:tc>
        <w:tc>
          <w:tcPr>
            <w:tcW w:w="3117" w:type="dxa"/>
          </w:tcPr>
          <w:p w:rsidR="000E113A" w:rsidRPr="00057D7B" w:rsidRDefault="000E113A" w:rsidP="00057D7B">
            <w:r w:rsidRPr="00057D7B">
              <w:t xml:space="preserve">Facility Committee </w:t>
            </w:r>
            <w:bookmarkStart w:id="0" w:name="_GoBack"/>
            <w:bookmarkEnd w:id="0"/>
            <w:r w:rsidRPr="00057D7B">
              <w:t>Appointments</w:t>
            </w:r>
          </w:p>
        </w:tc>
        <w:tc>
          <w:tcPr>
            <w:tcW w:w="3117" w:type="dxa"/>
          </w:tcPr>
          <w:p w:rsidR="000E113A" w:rsidRPr="00057D7B" w:rsidRDefault="000E113A" w:rsidP="00057D7B">
            <w:r w:rsidRPr="00057D7B">
              <w:t>Facility Review</w:t>
            </w:r>
          </w:p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>
            <w:r w:rsidRPr="00057D7B">
              <w:t>Budget Committee Appointments</w:t>
            </w:r>
          </w:p>
        </w:tc>
        <w:tc>
          <w:tcPr>
            <w:tcW w:w="3117" w:type="dxa"/>
          </w:tcPr>
          <w:p w:rsidR="000E113A" w:rsidRPr="00057D7B" w:rsidRDefault="00BE1611" w:rsidP="00057D7B">
            <w:r w:rsidRPr="00057D7B">
              <w:t>Legislative Advocacy Issues</w:t>
            </w:r>
          </w:p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>
            <w:r w:rsidRPr="00057D7B">
              <w:t>Collection Development Committee Appointments</w:t>
            </w:r>
          </w:p>
        </w:tc>
        <w:tc>
          <w:tcPr>
            <w:tcW w:w="3117" w:type="dxa"/>
          </w:tcPr>
          <w:p w:rsidR="000E113A" w:rsidRPr="00057D7B" w:rsidRDefault="000E113A" w:rsidP="00057D7B"/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>
            <w:r w:rsidRPr="00057D7B">
              <w:t>March</w:t>
            </w:r>
          </w:p>
        </w:tc>
        <w:tc>
          <w:tcPr>
            <w:tcW w:w="6234" w:type="dxa"/>
            <w:gridSpan w:val="2"/>
          </w:tcPr>
          <w:p w:rsidR="00BE1611" w:rsidRPr="00057D7B" w:rsidRDefault="00BE1611" w:rsidP="00057D7B">
            <w:r w:rsidRPr="00057D7B">
              <w:t>Budget presentation</w:t>
            </w:r>
          </w:p>
        </w:tc>
      </w:tr>
      <w:tr w:rsidR="000E113A" w:rsidRPr="00057D7B" w:rsidTr="00057D7B">
        <w:tc>
          <w:tcPr>
            <w:tcW w:w="3116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  <w:tc>
          <w:tcPr>
            <w:tcW w:w="3117" w:type="dxa"/>
          </w:tcPr>
          <w:p w:rsidR="000E113A" w:rsidRPr="00057D7B" w:rsidRDefault="000E113A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>
            <w:r w:rsidRPr="00057D7B">
              <w:t>April</w:t>
            </w:r>
          </w:p>
        </w:tc>
        <w:tc>
          <w:tcPr>
            <w:tcW w:w="3117" w:type="dxa"/>
          </w:tcPr>
          <w:p w:rsidR="00BE1611" w:rsidRPr="00057D7B" w:rsidRDefault="00BE1611" w:rsidP="00057D7B">
            <w:r w:rsidRPr="00057D7B">
              <w:t>Compensation Schedule</w:t>
            </w:r>
          </w:p>
        </w:tc>
        <w:tc>
          <w:tcPr>
            <w:tcW w:w="3117" w:type="dxa"/>
          </w:tcPr>
          <w:p w:rsidR="00BE1611" w:rsidRPr="00057D7B" w:rsidRDefault="00BE1611" w:rsidP="00057D7B">
            <w:r w:rsidRPr="00057D7B">
              <w:t>Employee Procedural Manual updates</w:t>
            </w:r>
          </w:p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>
            <w:r w:rsidRPr="00057D7B">
              <w:t>May</w:t>
            </w:r>
          </w:p>
        </w:tc>
        <w:tc>
          <w:tcPr>
            <w:tcW w:w="3117" w:type="dxa"/>
          </w:tcPr>
          <w:p w:rsidR="00BE1611" w:rsidRPr="00057D7B" w:rsidRDefault="00BE1611" w:rsidP="00057D7B">
            <w:r w:rsidRPr="00057D7B">
              <w:t>Advertisement for Board openings</w:t>
            </w:r>
          </w:p>
        </w:tc>
        <w:tc>
          <w:tcPr>
            <w:tcW w:w="3117" w:type="dxa"/>
          </w:tcPr>
          <w:p w:rsidR="00BE1611" w:rsidRPr="00057D7B" w:rsidRDefault="00BE1611" w:rsidP="00057D7B">
            <w:r w:rsidRPr="00057D7B">
              <w:t>Summer Reading Presentation</w:t>
            </w:r>
          </w:p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FA1003" w:rsidP="00057D7B">
            <w:r w:rsidRPr="00057D7B">
              <w:t>Insurance Review</w:t>
            </w:r>
          </w:p>
        </w:tc>
        <w:tc>
          <w:tcPr>
            <w:tcW w:w="3117" w:type="dxa"/>
          </w:tcPr>
          <w:p w:rsidR="00BE1611" w:rsidRPr="00057D7B" w:rsidRDefault="00BE1611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FA1003" w:rsidP="00057D7B">
            <w:r w:rsidRPr="00057D7B">
              <w:t>June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Budget Amendments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State DLG requirements review</w:t>
            </w:r>
          </w:p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FA1003" w:rsidP="00057D7B">
            <w:r w:rsidRPr="00057D7B">
              <w:t>July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Board Candidates review</w:t>
            </w:r>
          </w:p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FA1003" w:rsidP="00057D7B">
            <w:r w:rsidRPr="00057D7B">
              <w:t>Board Policy Review</w:t>
            </w:r>
          </w:p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FA1003" w:rsidP="00057D7B">
            <w:r w:rsidRPr="00057D7B">
              <w:t>August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Tax Rates – Motor Vehicle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Annual Report Presentation</w:t>
            </w:r>
          </w:p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FA1003" w:rsidP="00057D7B">
            <w:r w:rsidRPr="00057D7B">
              <w:t>Tax Rates – Property *</w:t>
            </w:r>
          </w:p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FA1003" w:rsidP="00057D7B">
            <w:r w:rsidRPr="00057D7B">
              <w:t>September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Review Strategic Plan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KLA updates</w:t>
            </w:r>
          </w:p>
        </w:tc>
      </w:tr>
      <w:tr w:rsidR="00BE1611" w:rsidRPr="00057D7B" w:rsidTr="00057D7B">
        <w:tc>
          <w:tcPr>
            <w:tcW w:w="3116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  <w:tc>
          <w:tcPr>
            <w:tcW w:w="3117" w:type="dxa"/>
          </w:tcPr>
          <w:p w:rsidR="00BE1611" w:rsidRPr="00057D7B" w:rsidRDefault="00BE1611" w:rsidP="00057D7B"/>
        </w:tc>
      </w:tr>
      <w:tr w:rsidR="00BE1611" w:rsidRPr="00057D7B" w:rsidTr="00057D7B">
        <w:tc>
          <w:tcPr>
            <w:tcW w:w="3116" w:type="dxa"/>
          </w:tcPr>
          <w:p w:rsidR="00BE1611" w:rsidRPr="00057D7B" w:rsidRDefault="00FA1003" w:rsidP="00057D7B">
            <w:r w:rsidRPr="00057D7B">
              <w:t>October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Director Evaluation</w:t>
            </w:r>
          </w:p>
        </w:tc>
        <w:tc>
          <w:tcPr>
            <w:tcW w:w="3117" w:type="dxa"/>
          </w:tcPr>
          <w:p w:rsidR="00BE1611" w:rsidRPr="00057D7B" w:rsidRDefault="00FA1003" w:rsidP="00057D7B">
            <w:r w:rsidRPr="00057D7B">
              <w:t>New Trustee Orientation</w:t>
            </w:r>
          </w:p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>
            <w:r w:rsidRPr="00057D7B">
              <w:t>Board Elections</w:t>
            </w:r>
          </w:p>
        </w:tc>
        <w:tc>
          <w:tcPr>
            <w:tcW w:w="3117" w:type="dxa"/>
          </w:tcPr>
          <w:p w:rsidR="00FA1003" w:rsidRPr="00057D7B" w:rsidRDefault="00FA1003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>
            <w:r w:rsidRPr="00057D7B">
              <w:t>November</w:t>
            </w:r>
          </w:p>
        </w:tc>
        <w:tc>
          <w:tcPr>
            <w:tcW w:w="3117" w:type="dxa"/>
          </w:tcPr>
          <w:p w:rsidR="00FA1003" w:rsidRPr="00057D7B" w:rsidRDefault="00FA1003" w:rsidP="00057D7B">
            <w:r w:rsidRPr="00057D7B">
              <w:t>Approve Library Board Meeting Schedule</w:t>
            </w:r>
          </w:p>
        </w:tc>
        <w:tc>
          <w:tcPr>
            <w:tcW w:w="3117" w:type="dxa"/>
          </w:tcPr>
          <w:p w:rsidR="00FA1003" w:rsidRPr="00057D7B" w:rsidRDefault="00FA1003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>
            <w:r w:rsidRPr="00057D7B">
              <w:t>Approve Library Holiday Schedule</w:t>
            </w:r>
          </w:p>
        </w:tc>
        <w:tc>
          <w:tcPr>
            <w:tcW w:w="3117" w:type="dxa"/>
          </w:tcPr>
          <w:p w:rsidR="00FA1003" w:rsidRPr="00057D7B" w:rsidRDefault="00FA1003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057D7B" w:rsidP="00057D7B">
            <w:r w:rsidRPr="00057D7B">
              <w:t>Director Compensation Review</w:t>
            </w:r>
          </w:p>
        </w:tc>
        <w:tc>
          <w:tcPr>
            <w:tcW w:w="3117" w:type="dxa"/>
          </w:tcPr>
          <w:p w:rsidR="00FA1003" w:rsidRPr="00057D7B" w:rsidRDefault="00FA1003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  <w:tc>
          <w:tcPr>
            <w:tcW w:w="3117" w:type="dxa"/>
          </w:tcPr>
          <w:p w:rsidR="00FA1003" w:rsidRPr="00057D7B" w:rsidRDefault="00FA1003" w:rsidP="00057D7B"/>
        </w:tc>
      </w:tr>
      <w:tr w:rsidR="00FA1003" w:rsidRPr="00057D7B" w:rsidTr="00057D7B">
        <w:tc>
          <w:tcPr>
            <w:tcW w:w="3116" w:type="dxa"/>
          </w:tcPr>
          <w:p w:rsidR="00FA1003" w:rsidRPr="00057D7B" w:rsidRDefault="00057D7B" w:rsidP="00057D7B">
            <w:r w:rsidRPr="00057D7B">
              <w:t>December</w:t>
            </w:r>
          </w:p>
        </w:tc>
        <w:tc>
          <w:tcPr>
            <w:tcW w:w="3117" w:type="dxa"/>
          </w:tcPr>
          <w:p w:rsidR="00FA1003" w:rsidRPr="00057D7B" w:rsidRDefault="00057D7B" w:rsidP="00057D7B">
            <w:r w:rsidRPr="00057D7B">
              <w:t>Audit Presentation</w:t>
            </w:r>
          </w:p>
        </w:tc>
        <w:tc>
          <w:tcPr>
            <w:tcW w:w="3117" w:type="dxa"/>
          </w:tcPr>
          <w:p w:rsidR="00FA1003" w:rsidRPr="00057D7B" w:rsidRDefault="00057D7B" w:rsidP="00057D7B">
            <w:r w:rsidRPr="00057D7B">
              <w:t>Technology Review for E-Rate</w:t>
            </w:r>
          </w:p>
        </w:tc>
      </w:tr>
    </w:tbl>
    <w:p w:rsidR="00F008E4" w:rsidRDefault="00F008E4"/>
    <w:sectPr w:rsidR="00F008E4" w:rsidSect="005C3C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608"/>
    <w:multiLevelType w:val="hybridMultilevel"/>
    <w:tmpl w:val="01F0D6D6"/>
    <w:lvl w:ilvl="0" w:tplc="49A83CE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FB"/>
    <w:rsid w:val="00057D7B"/>
    <w:rsid w:val="000E113A"/>
    <w:rsid w:val="004146FB"/>
    <w:rsid w:val="005C3CEF"/>
    <w:rsid w:val="00B565A3"/>
    <w:rsid w:val="00BA622E"/>
    <w:rsid w:val="00BD664D"/>
    <w:rsid w:val="00BE1611"/>
    <w:rsid w:val="00E53191"/>
    <w:rsid w:val="00F008E4"/>
    <w:rsid w:val="00F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8E3E8-2CD1-40AF-BF7A-AE8BCF9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13A"/>
    <w:pPr>
      <w:ind w:left="720"/>
      <w:contextualSpacing/>
    </w:pPr>
  </w:style>
  <w:style w:type="table" w:styleId="TableGrid">
    <w:name w:val="Table Grid"/>
    <w:basedOn w:val="TableNormal"/>
    <w:uiPriority w:val="39"/>
    <w:rsid w:val="000E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MRichter</dc:creator>
  <cp:keywords/>
  <dc:description/>
  <cp:lastModifiedBy>MRichter</cp:lastModifiedBy>
  <cp:revision>3</cp:revision>
  <cp:lastPrinted>2018-12-17T15:36:00Z</cp:lastPrinted>
  <dcterms:created xsi:type="dcterms:W3CDTF">2018-12-14T21:14:00Z</dcterms:created>
  <dcterms:modified xsi:type="dcterms:W3CDTF">2018-12-18T14:27:00Z</dcterms:modified>
</cp:coreProperties>
</file>